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72240701099500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572240701099500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двух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0412365400665027352420122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